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59FBCE" w14:textId="77777777" w:rsidR="000F29BA" w:rsidRDefault="00F62EB0">
      <w:pPr>
        <w:spacing w:after="0" w:line="259" w:lineRule="auto"/>
        <w:ind w:left="17" w:firstLine="0"/>
      </w:pPr>
      <w:r>
        <w:t xml:space="preserve">   </w:t>
      </w:r>
    </w:p>
    <w:p w14:paraId="291DE966" w14:textId="77777777" w:rsidR="000F29BA" w:rsidRDefault="00F62EB0">
      <w:pPr>
        <w:spacing w:after="163" w:line="259" w:lineRule="auto"/>
        <w:ind w:left="18" w:firstLine="0"/>
      </w:pPr>
      <w:r>
        <w:rPr>
          <w:noProof/>
        </w:rPr>
        <w:drawing>
          <wp:inline distT="0" distB="0" distL="0" distR="0" wp14:anchorId="6025507F" wp14:editId="128E016A">
            <wp:extent cx="786384" cy="838200"/>
            <wp:effectExtent l="0" t="0" r="0" b="0"/>
            <wp:docPr id="4886" name="Picture 4886"/>
            <wp:cNvGraphicFramePr/>
            <a:graphic xmlns:a="http://schemas.openxmlformats.org/drawingml/2006/main">
              <a:graphicData uri="http://schemas.openxmlformats.org/drawingml/2006/picture">
                <pic:pic xmlns:pic="http://schemas.openxmlformats.org/drawingml/2006/picture">
                  <pic:nvPicPr>
                    <pic:cNvPr id="4886" name="Picture 4886"/>
                    <pic:cNvPicPr/>
                  </pic:nvPicPr>
                  <pic:blipFill>
                    <a:blip r:embed="rId5"/>
                    <a:stretch>
                      <a:fillRect/>
                    </a:stretch>
                  </pic:blipFill>
                  <pic:spPr>
                    <a:xfrm>
                      <a:off x="0" y="0"/>
                      <a:ext cx="786384" cy="838200"/>
                    </a:xfrm>
                    <a:prstGeom prst="rect">
                      <a:avLst/>
                    </a:prstGeom>
                  </pic:spPr>
                </pic:pic>
              </a:graphicData>
            </a:graphic>
          </wp:inline>
        </w:drawing>
      </w:r>
      <w:r>
        <w:t xml:space="preserve">      </w:t>
      </w:r>
    </w:p>
    <w:p w14:paraId="7B8FC68B" w14:textId="6B18FFF5" w:rsidR="000F29BA" w:rsidRDefault="00F62EB0" w:rsidP="004B77F6">
      <w:pPr>
        <w:spacing w:after="0" w:line="259" w:lineRule="auto"/>
        <w:ind w:left="99" w:firstLine="0"/>
        <w:jc w:val="center"/>
      </w:pPr>
      <w:r>
        <w:rPr>
          <w:b/>
          <w:sz w:val="28"/>
        </w:rPr>
        <w:t>Riigikogu uurimiskomisjoni Venemaa</w:t>
      </w:r>
    </w:p>
    <w:p w14:paraId="55C0B031" w14:textId="3920460D" w:rsidR="000F29BA" w:rsidRDefault="00F62EB0" w:rsidP="004B77F6">
      <w:pPr>
        <w:spacing w:after="0" w:line="228" w:lineRule="auto"/>
        <w:ind w:left="2009" w:right="1406" w:firstLine="115"/>
        <w:jc w:val="center"/>
      </w:pPr>
      <w:r>
        <w:rPr>
          <w:b/>
          <w:sz w:val="28"/>
        </w:rPr>
        <w:t xml:space="preserve">Föderatsiooni mõjutustegevuse, selle rahastamise     </w:t>
      </w:r>
      <w:r w:rsidR="004B77F6">
        <w:rPr>
          <w:b/>
          <w:sz w:val="28"/>
        </w:rPr>
        <w:t xml:space="preserve">     </w:t>
      </w:r>
      <w:r>
        <w:rPr>
          <w:b/>
          <w:sz w:val="28"/>
        </w:rPr>
        <w:t>viiside ning sellega seotud riskide uurimiseks                       istungi protokoll</w:t>
      </w:r>
      <w:r>
        <w:rPr>
          <w:b/>
          <w:sz w:val="32"/>
        </w:rPr>
        <w:t xml:space="preserve"> </w:t>
      </w:r>
      <w:r>
        <w:rPr>
          <w:b/>
        </w:rPr>
        <w:t>nr 19</w:t>
      </w:r>
    </w:p>
    <w:p w14:paraId="5C341EA4" w14:textId="77777777" w:rsidR="000F29BA" w:rsidRDefault="00F62EB0">
      <w:pPr>
        <w:spacing w:after="0" w:line="259" w:lineRule="auto"/>
        <w:ind w:left="441" w:firstLine="0"/>
        <w:jc w:val="center"/>
      </w:pPr>
      <w:r>
        <w:rPr>
          <w:sz w:val="32"/>
        </w:rPr>
        <w:t xml:space="preserve"> </w:t>
      </w:r>
      <w:r>
        <w:t xml:space="preserve">  </w:t>
      </w:r>
    </w:p>
    <w:p w14:paraId="5688676C" w14:textId="77777777" w:rsidR="000F29BA" w:rsidRDefault="00F62EB0">
      <w:pPr>
        <w:spacing w:after="3" w:line="259" w:lineRule="auto"/>
        <w:ind w:left="0" w:firstLine="0"/>
      </w:pPr>
      <w:r>
        <w:t xml:space="preserve"> </w:t>
      </w:r>
    </w:p>
    <w:p w14:paraId="49F47F03" w14:textId="77777777" w:rsidR="000F29BA" w:rsidRDefault="00F62EB0">
      <w:pPr>
        <w:spacing w:after="29" w:line="259" w:lineRule="auto"/>
        <w:ind w:left="0" w:firstLine="0"/>
      </w:pPr>
      <w:r>
        <w:t xml:space="preserve"> </w:t>
      </w:r>
    </w:p>
    <w:p w14:paraId="43B97BB1" w14:textId="77777777" w:rsidR="000F29BA" w:rsidRDefault="00F62EB0">
      <w:pPr>
        <w:tabs>
          <w:tab w:val="center" w:pos="7874"/>
        </w:tabs>
        <w:ind w:left="0" w:firstLine="0"/>
      </w:pPr>
      <w:r>
        <w:t xml:space="preserve">Tallinn, Toompea   </w:t>
      </w:r>
      <w:r>
        <w:tab/>
        <w:t xml:space="preserve">Esmaspäev, 26. oktoober 2026   </w:t>
      </w:r>
    </w:p>
    <w:p w14:paraId="3DCB1AD4" w14:textId="77777777" w:rsidR="000F29BA" w:rsidRDefault="00F62EB0">
      <w:pPr>
        <w:spacing w:after="0" w:line="259" w:lineRule="auto"/>
        <w:ind w:left="17" w:firstLine="0"/>
      </w:pPr>
      <w:r>
        <w:t xml:space="preserve"> </w:t>
      </w:r>
      <w:r>
        <w:rPr>
          <w:sz w:val="16"/>
        </w:rPr>
        <w:t xml:space="preserve">  </w:t>
      </w:r>
    </w:p>
    <w:p w14:paraId="33D11594" w14:textId="77777777" w:rsidR="000F29BA" w:rsidRDefault="00F62EB0">
      <w:pPr>
        <w:spacing w:after="70" w:line="259" w:lineRule="auto"/>
        <w:ind w:left="17" w:firstLine="0"/>
      </w:pPr>
      <w:r>
        <w:rPr>
          <w:sz w:val="16"/>
        </w:rPr>
        <w:t xml:space="preserve"> </w:t>
      </w:r>
    </w:p>
    <w:p w14:paraId="77358B14" w14:textId="77777777" w:rsidR="000F29BA" w:rsidRDefault="00F62EB0">
      <w:pPr>
        <w:spacing w:after="0" w:line="259" w:lineRule="auto"/>
        <w:ind w:left="17" w:firstLine="0"/>
      </w:pPr>
      <w:r>
        <w:t xml:space="preserve"> </w:t>
      </w:r>
    </w:p>
    <w:p w14:paraId="5C2586EF" w14:textId="5E7FE09F" w:rsidR="000F29BA" w:rsidRDefault="00F62EB0">
      <w:pPr>
        <w:ind w:left="10" w:right="10"/>
      </w:pPr>
      <w:r>
        <w:t>Algus 13.</w:t>
      </w:r>
      <w:r w:rsidR="00431310">
        <w:t>0</w:t>
      </w:r>
      <w:r>
        <w:t xml:space="preserve">0, lõpp 14.00 </w:t>
      </w:r>
    </w:p>
    <w:p w14:paraId="26B664A7" w14:textId="77777777" w:rsidR="000F29BA" w:rsidRDefault="00F62EB0">
      <w:pPr>
        <w:spacing w:after="17" w:line="259" w:lineRule="auto"/>
        <w:ind w:left="17" w:firstLine="0"/>
      </w:pPr>
      <w:r>
        <w:t xml:space="preserve">   </w:t>
      </w:r>
    </w:p>
    <w:p w14:paraId="3E402EBD" w14:textId="77777777" w:rsidR="000F29BA" w:rsidRDefault="00F62EB0">
      <w:pPr>
        <w:ind w:left="10" w:right="10"/>
      </w:pPr>
      <w:r>
        <w:rPr>
          <w:b/>
        </w:rPr>
        <w:t xml:space="preserve">Juhataja: </w:t>
      </w:r>
      <w:r>
        <w:t xml:space="preserve">Eerik-Niiles Kross (esimees)     </w:t>
      </w:r>
    </w:p>
    <w:p w14:paraId="3F4DDADB" w14:textId="77777777" w:rsidR="000F29BA" w:rsidRDefault="00F62EB0">
      <w:pPr>
        <w:ind w:left="10" w:right="10"/>
      </w:pPr>
      <w:r>
        <w:rPr>
          <w:b/>
        </w:rPr>
        <w:t xml:space="preserve">Protokollija: </w:t>
      </w:r>
      <w:r>
        <w:t xml:space="preserve">Regina Aasumets (konsultant)   </w:t>
      </w:r>
    </w:p>
    <w:p w14:paraId="28D1E75D" w14:textId="77777777" w:rsidR="000F29BA" w:rsidRDefault="00F62EB0">
      <w:pPr>
        <w:spacing w:after="0" w:line="259" w:lineRule="auto"/>
        <w:ind w:left="2" w:firstLine="0"/>
      </w:pPr>
      <w:r>
        <w:rPr>
          <w:b/>
        </w:rPr>
        <w:t xml:space="preserve"> </w:t>
      </w:r>
      <w:r>
        <w:t xml:space="preserve"> </w:t>
      </w:r>
    </w:p>
    <w:p w14:paraId="17A5B287" w14:textId="77777777" w:rsidR="000F29BA" w:rsidRDefault="00F62EB0">
      <w:pPr>
        <w:spacing w:after="3" w:line="259" w:lineRule="auto"/>
        <w:ind w:left="-3" w:hanging="10"/>
      </w:pPr>
      <w:r>
        <w:rPr>
          <w:b/>
        </w:rPr>
        <w:t xml:space="preserve">Võtsid osa: </w:t>
      </w:r>
      <w:r>
        <w:t xml:space="preserve">   </w:t>
      </w:r>
    </w:p>
    <w:p w14:paraId="4ABEB36B" w14:textId="4FBEFD07" w:rsidR="000F29BA" w:rsidRDefault="00F62EB0">
      <w:pPr>
        <w:ind w:left="10" w:right="10"/>
      </w:pPr>
      <w:r>
        <w:t xml:space="preserve">Komisjoni liikmed: Madis Kallas, </w:t>
      </w:r>
      <w:r w:rsidR="00431310">
        <w:t>Toomas Uibo</w:t>
      </w:r>
      <w:r w:rsidR="00431310">
        <w:t xml:space="preserve">, </w:t>
      </w:r>
      <w:r>
        <w:t xml:space="preserve">Vladimir </w:t>
      </w:r>
      <w:proofErr w:type="spellStart"/>
      <w:r>
        <w:t>Arhipov</w:t>
      </w:r>
      <w:proofErr w:type="spellEnd"/>
      <w:r>
        <w:t xml:space="preserve">  </w:t>
      </w:r>
    </w:p>
    <w:p w14:paraId="10F5E990" w14:textId="77777777" w:rsidR="000F29BA" w:rsidRDefault="00F62EB0">
      <w:pPr>
        <w:ind w:left="10" w:right="10"/>
      </w:pPr>
      <w:r>
        <w:t xml:space="preserve">Komisjoni ametnikud: Johannes Vahe (nõunik), Sander-Siim Murik (nõunik)  </w:t>
      </w:r>
    </w:p>
    <w:p w14:paraId="450DFD0C" w14:textId="77777777" w:rsidR="000F29BA" w:rsidRDefault="00F62EB0">
      <w:pPr>
        <w:spacing w:after="56" w:line="259" w:lineRule="auto"/>
        <w:ind w:left="14" w:firstLine="0"/>
      </w:pPr>
      <w:r>
        <w:rPr>
          <w:sz w:val="16"/>
        </w:rPr>
        <w:t xml:space="preserve"> </w:t>
      </w:r>
    </w:p>
    <w:p w14:paraId="600D8F34" w14:textId="77777777" w:rsidR="00DF2A57" w:rsidRDefault="00F62EB0">
      <w:pPr>
        <w:ind w:left="10" w:right="187"/>
      </w:pPr>
      <w:r>
        <w:rPr>
          <w:b/>
        </w:rPr>
        <w:t>Puudusid:</w:t>
      </w:r>
      <w:r>
        <w:t xml:space="preserve"> Timo Suslov, Toomas Uibo, Helir-Valdor Seeder, Anti Poolamets, Peeter Tali    </w:t>
      </w:r>
    </w:p>
    <w:p w14:paraId="44B196FE" w14:textId="033B9CD4" w:rsidR="000F29BA" w:rsidRDefault="00F62EB0">
      <w:pPr>
        <w:ind w:left="10" w:right="187"/>
      </w:pPr>
      <w:r>
        <w:rPr>
          <w:b/>
        </w:rPr>
        <w:t>Kutsutud:</w:t>
      </w:r>
      <w:r>
        <w:t xml:space="preserve"> Riigikogu liige Ants Frosch, Sihtasutus Metsapõnts ekspert </w:t>
      </w:r>
    </w:p>
    <w:p w14:paraId="6BFA5BBF" w14:textId="77777777" w:rsidR="000F29BA" w:rsidRDefault="00F62EB0">
      <w:pPr>
        <w:spacing w:after="59" w:line="259" w:lineRule="auto"/>
        <w:ind w:left="0" w:firstLine="0"/>
      </w:pPr>
      <w:r>
        <w:rPr>
          <w:b/>
          <w:sz w:val="16"/>
        </w:rPr>
        <w:t xml:space="preserve"> </w:t>
      </w:r>
    </w:p>
    <w:p w14:paraId="7E9EA78B" w14:textId="77777777" w:rsidR="000F29BA" w:rsidRDefault="00F62EB0">
      <w:pPr>
        <w:spacing w:after="3" w:line="259" w:lineRule="auto"/>
        <w:ind w:left="-3" w:hanging="10"/>
      </w:pPr>
      <w:r>
        <w:rPr>
          <w:b/>
        </w:rPr>
        <w:t>Päevakord:</w:t>
      </w:r>
      <w:r>
        <w:t xml:space="preserve">   </w:t>
      </w:r>
    </w:p>
    <w:p w14:paraId="278E74C3" w14:textId="77777777" w:rsidR="000F29BA" w:rsidRDefault="00F62EB0">
      <w:pPr>
        <w:numPr>
          <w:ilvl w:val="0"/>
          <w:numId w:val="1"/>
        </w:numPr>
        <w:ind w:right="10" w:hanging="360"/>
      </w:pPr>
      <w:r>
        <w:t xml:space="preserve">Nädala töökava kinnitamine  </w:t>
      </w:r>
    </w:p>
    <w:p w14:paraId="1F221AA8" w14:textId="77777777" w:rsidR="000F29BA" w:rsidRDefault="00F62EB0">
      <w:pPr>
        <w:numPr>
          <w:ilvl w:val="0"/>
          <w:numId w:val="1"/>
        </w:numPr>
        <w:ind w:right="10" w:hanging="360"/>
      </w:pPr>
      <w:r>
        <w:t xml:space="preserve">Töökorraldust puudutavad küsimused  </w:t>
      </w:r>
    </w:p>
    <w:p w14:paraId="7A65733F" w14:textId="77777777" w:rsidR="000F29BA" w:rsidRDefault="00F62EB0">
      <w:pPr>
        <w:numPr>
          <w:ilvl w:val="0"/>
          <w:numId w:val="1"/>
        </w:numPr>
        <w:ind w:right="10" w:hanging="360"/>
      </w:pPr>
      <w:r>
        <w:t xml:space="preserve">Info ja muud küsimused </w:t>
      </w:r>
    </w:p>
    <w:p w14:paraId="21033E63" w14:textId="77777777" w:rsidR="000F29BA" w:rsidRDefault="00F62EB0">
      <w:pPr>
        <w:spacing w:after="9" w:line="259" w:lineRule="auto"/>
        <w:ind w:left="2" w:firstLine="0"/>
      </w:pPr>
      <w:r>
        <w:rPr>
          <w:b/>
        </w:rPr>
        <w:t xml:space="preserve"> </w:t>
      </w:r>
    </w:p>
    <w:p w14:paraId="147D113E" w14:textId="77777777" w:rsidR="000F29BA" w:rsidRDefault="00F62EB0">
      <w:pPr>
        <w:spacing w:after="3" w:line="259" w:lineRule="auto"/>
        <w:ind w:left="-3" w:hanging="10"/>
      </w:pPr>
      <w:r>
        <w:rPr>
          <w:b/>
        </w:rPr>
        <w:t>1.</w:t>
      </w:r>
      <w:r>
        <w:rPr>
          <w:rFonts w:ascii="Arial" w:eastAsia="Arial" w:hAnsi="Arial" w:cs="Arial"/>
          <w:b/>
        </w:rPr>
        <w:t xml:space="preserve"> </w:t>
      </w:r>
      <w:r>
        <w:rPr>
          <w:b/>
        </w:rPr>
        <w:t xml:space="preserve">Nädala töökava kinnitamine  </w:t>
      </w:r>
    </w:p>
    <w:p w14:paraId="1D0B309F" w14:textId="77777777" w:rsidR="000F29BA" w:rsidRDefault="00F62EB0">
      <w:pPr>
        <w:ind w:left="10" w:right="10"/>
      </w:pPr>
      <w:r>
        <w:t xml:space="preserve">Venemaa Föderatsiooni mõjutustegevuse, selle rahastamise viiside ning sellega seotud riskide uurimiseks Riigikogu majanduskomisjoni nädala (26.10.2026-29.10.2026) töökava  </w:t>
      </w:r>
    </w:p>
    <w:p w14:paraId="515506F9" w14:textId="77777777" w:rsidR="000F29BA" w:rsidRDefault="00F62EB0">
      <w:pPr>
        <w:spacing w:after="70" w:line="259" w:lineRule="auto"/>
        <w:ind w:left="2" w:firstLine="0"/>
      </w:pPr>
      <w:r>
        <w:rPr>
          <w:sz w:val="16"/>
        </w:rPr>
        <w:t xml:space="preserve"> </w:t>
      </w:r>
    </w:p>
    <w:p w14:paraId="45F955AC" w14:textId="77777777" w:rsidR="000F29BA" w:rsidRDefault="00F62EB0">
      <w:pPr>
        <w:ind w:left="10" w:right="10"/>
      </w:pPr>
      <w:r>
        <w:t xml:space="preserve">Komisjoni istung esmaspäeval, 26.10.2026 kell 13.30 </w:t>
      </w:r>
    </w:p>
    <w:p w14:paraId="095891D0" w14:textId="77777777" w:rsidR="000F29BA" w:rsidRDefault="00F62EB0">
      <w:pPr>
        <w:numPr>
          <w:ilvl w:val="0"/>
          <w:numId w:val="2"/>
        </w:numPr>
        <w:ind w:right="10" w:hanging="360"/>
      </w:pPr>
      <w:r>
        <w:t xml:space="preserve">Nädala töökava kinnitamine  </w:t>
      </w:r>
    </w:p>
    <w:p w14:paraId="25DE8260" w14:textId="77777777" w:rsidR="000F29BA" w:rsidRDefault="00F62EB0">
      <w:pPr>
        <w:numPr>
          <w:ilvl w:val="0"/>
          <w:numId w:val="2"/>
        </w:numPr>
        <w:ind w:right="10" w:hanging="360"/>
      </w:pPr>
      <w:r>
        <w:t xml:space="preserve">Töökorraldust puudutavad küsimused </w:t>
      </w:r>
    </w:p>
    <w:p w14:paraId="643C5DFC" w14:textId="77777777" w:rsidR="000F29BA" w:rsidRDefault="00F62EB0">
      <w:pPr>
        <w:numPr>
          <w:ilvl w:val="0"/>
          <w:numId w:val="2"/>
        </w:numPr>
        <w:ind w:right="10" w:hanging="360"/>
      </w:pPr>
      <w:r>
        <w:t xml:space="preserve">Info ja muud küsimused </w:t>
      </w:r>
    </w:p>
    <w:p w14:paraId="7AEE86D4" w14:textId="77777777" w:rsidR="000F29BA" w:rsidRDefault="00F62EB0">
      <w:pPr>
        <w:spacing w:after="1" w:line="259" w:lineRule="auto"/>
        <w:ind w:left="2" w:firstLine="0"/>
      </w:pPr>
      <w:r>
        <w:rPr>
          <w:b/>
        </w:rPr>
        <w:t xml:space="preserve"> </w:t>
      </w:r>
    </w:p>
    <w:p w14:paraId="2BB75DA4" w14:textId="77777777" w:rsidR="000F29BA" w:rsidRDefault="00F62EB0">
      <w:pPr>
        <w:spacing w:after="3" w:line="259" w:lineRule="auto"/>
        <w:ind w:left="-3" w:hanging="10"/>
      </w:pPr>
      <w:r>
        <w:rPr>
          <w:b/>
        </w:rPr>
        <w:t xml:space="preserve">Otsustati: </w:t>
      </w:r>
      <w:r>
        <w:t xml:space="preserve"> </w:t>
      </w:r>
    </w:p>
    <w:p w14:paraId="34902256" w14:textId="207312E4" w:rsidR="000F29BA" w:rsidRDefault="00F62EB0">
      <w:pPr>
        <w:ind w:left="10" w:right="10"/>
      </w:pPr>
      <w:r>
        <w:t xml:space="preserve">1.1. Kinnitada nädala töökava (konsensus: Eerik-Niiles Kross, Vladimir Arhipov, Madis Kallas). </w:t>
      </w:r>
    </w:p>
    <w:p w14:paraId="18821B34" w14:textId="77777777" w:rsidR="000F29BA" w:rsidRDefault="00F62EB0">
      <w:pPr>
        <w:spacing w:after="0" w:line="259" w:lineRule="auto"/>
        <w:ind w:left="17" w:firstLine="0"/>
      </w:pPr>
      <w:r>
        <w:t xml:space="preserve"> </w:t>
      </w:r>
    </w:p>
    <w:p w14:paraId="525A6B30" w14:textId="77777777" w:rsidR="000F29BA" w:rsidRDefault="00F62EB0">
      <w:pPr>
        <w:spacing w:after="0" w:line="259" w:lineRule="auto"/>
        <w:ind w:left="17" w:firstLine="0"/>
      </w:pPr>
      <w:r>
        <w:rPr>
          <w:b/>
        </w:rPr>
        <w:t xml:space="preserve">  </w:t>
      </w:r>
    </w:p>
    <w:p w14:paraId="71CEED59" w14:textId="77777777" w:rsidR="000F29BA" w:rsidRDefault="00F62EB0">
      <w:pPr>
        <w:spacing w:after="0" w:line="259" w:lineRule="auto"/>
        <w:ind w:left="17" w:firstLine="0"/>
      </w:pPr>
      <w:r>
        <w:rPr>
          <w:b/>
        </w:rPr>
        <w:t xml:space="preserve"> </w:t>
      </w:r>
    </w:p>
    <w:p w14:paraId="2A74522A" w14:textId="77777777" w:rsidR="000F29BA" w:rsidRDefault="00F62EB0">
      <w:pPr>
        <w:spacing w:after="0" w:line="259" w:lineRule="auto"/>
        <w:ind w:left="17" w:firstLine="0"/>
      </w:pPr>
      <w:r>
        <w:rPr>
          <w:b/>
        </w:rPr>
        <w:t xml:space="preserve"> </w:t>
      </w:r>
    </w:p>
    <w:p w14:paraId="4B80DF36" w14:textId="77777777" w:rsidR="000F29BA" w:rsidRDefault="00F62EB0">
      <w:pPr>
        <w:spacing w:after="0" w:line="259" w:lineRule="auto"/>
        <w:ind w:left="17" w:firstLine="0"/>
      </w:pPr>
      <w:r>
        <w:rPr>
          <w:b/>
        </w:rPr>
        <w:lastRenderedPageBreak/>
        <w:t xml:space="preserve"> </w:t>
      </w:r>
    </w:p>
    <w:p w14:paraId="29FFFF2C" w14:textId="77777777" w:rsidR="000F29BA" w:rsidRDefault="00F62EB0">
      <w:pPr>
        <w:spacing w:after="0" w:line="259" w:lineRule="auto"/>
        <w:ind w:left="17" w:firstLine="0"/>
      </w:pPr>
      <w:r>
        <w:rPr>
          <w:b/>
        </w:rPr>
        <w:t xml:space="preserve"> </w:t>
      </w:r>
    </w:p>
    <w:p w14:paraId="0CE6041B" w14:textId="4E17DA1A" w:rsidR="000F29BA" w:rsidRDefault="000F29BA" w:rsidP="004B77F6">
      <w:pPr>
        <w:spacing w:after="0" w:line="259" w:lineRule="auto"/>
        <w:ind w:left="0" w:firstLine="0"/>
      </w:pPr>
    </w:p>
    <w:p w14:paraId="6F3836E1" w14:textId="77777777" w:rsidR="000F29BA" w:rsidRDefault="00F62EB0">
      <w:pPr>
        <w:spacing w:after="0" w:line="259" w:lineRule="auto"/>
        <w:ind w:left="17" w:firstLine="0"/>
      </w:pPr>
      <w:r>
        <w:t xml:space="preserve"> </w:t>
      </w:r>
    </w:p>
    <w:p w14:paraId="5A9E42FC" w14:textId="77777777" w:rsidR="000F29BA" w:rsidRDefault="00F62EB0">
      <w:pPr>
        <w:numPr>
          <w:ilvl w:val="0"/>
          <w:numId w:val="3"/>
        </w:numPr>
        <w:spacing w:after="3" w:line="259" w:lineRule="auto"/>
        <w:ind w:hanging="360"/>
      </w:pPr>
      <w:r>
        <w:rPr>
          <w:b/>
        </w:rPr>
        <w:t xml:space="preserve">Töökorraldust puudutavad küsimused </w:t>
      </w:r>
    </w:p>
    <w:p w14:paraId="047C9119" w14:textId="77777777" w:rsidR="000F29BA" w:rsidRPr="004B77F6" w:rsidRDefault="00F62EB0">
      <w:pPr>
        <w:spacing w:after="78" w:line="259" w:lineRule="auto"/>
        <w:ind w:left="2" w:firstLine="0"/>
        <w:rPr>
          <w:sz w:val="6"/>
          <w:szCs w:val="6"/>
        </w:rPr>
      </w:pPr>
      <w:r>
        <w:rPr>
          <w:sz w:val="16"/>
        </w:rPr>
        <w:t xml:space="preserve"> </w:t>
      </w:r>
    </w:p>
    <w:p w14:paraId="39D70D80" w14:textId="77777777" w:rsidR="000F29BA" w:rsidRDefault="00F62EB0">
      <w:pPr>
        <w:numPr>
          <w:ilvl w:val="1"/>
          <w:numId w:val="3"/>
        </w:numPr>
        <w:spacing w:after="172"/>
        <w:ind w:left="478" w:right="10" w:hanging="476"/>
      </w:pPr>
      <w:r>
        <w:t xml:space="preserve">Eelseisvad kohtumised </w:t>
      </w:r>
    </w:p>
    <w:p w14:paraId="0A2DC1CB" w14:textId="77777777" w:rsidR="000F29BA" w:rsidRDefault="00F62EB0">
      <w:pPr>
        <w:spacing w:after="161" w:line="276" w:lineRule="auto"/>
        <w:ind w:left="-3" w:right="-13" w:hanging="10"/>
        <w:jc w:val="both"/>
      </w:pPr>
      <w:r>
        <w:t xml:space="preserve">Komisjoni esimees rääkis käesoleva aasta septembris USA mõttekoja Sõjauuringute Instituut (ISW) poolt avaldatud analüüsist, milles kirjeldatakse ühte võimalikku stsenaariumi, kuidas Venemaa võiks rünnata Eestit ja testida sellega NATO valmisolekut agressiooni tõrjuda. ISW kaasautorid </w:t>
      </w:r>
      <w:proofErr w:type="spellStart"/>
      <w:r>
        <w:t>Frederick</w:t>
      </w:r>
      <w:proofErr w:type="spellEnd"/>
      <w:r>
        <w:t xml:space="preserve"> W. </w:t>
      </w:r>
      <w:proofErr w:type="spellStart"/>
      <w:r>
        <w:t>Kagan</w:t>
      </w:r>
      <w:proofErr w:type="spellEnd"/>
      <w:r>
        <w:t xml:space="preserve">, </w:t>
      </w:r>
      <w:proofErr w:type="spellStart"/>
      <w:r>
        <w:t>Mason</w:t>
      </w:r>
      <w:proofErr w:type="spellEnd"/>
      <w:r>
        <w:t xml:space="preserve"> Clark ja George </w:t>
      </w:r>
      <w:proofErr w:type="spellStart"/>
      <w:r>
        <w:t>Barros</w:t>
      </w:r>
      <w:proofErr w:type="spellEnd"/>
      <w:r>
        <w:t xml:space="preserve"> ISW rõhutavad, et tegemist on hüpoteetilise stsenaariumiga.  </w:t>
      </w:r>
    </w:p>
    <w:p w14:paraId="18703781" w14:textId="77777777" w:rsidR="000F29BA" w:rsidRDefault="00F62EB0">
      <w:pPr>
        <w:spacing w:after="161" w:line="276" w:lineRule="auto"/>
        <w:ind w:left="-3" w:right="-13" w:hanging="10"/>
        <w:jc w:val="both"/>
      </w:pPr>
      <w:r>
        <w:t xml:space="preserve">Komisjoni esimees tegi ettepaneku kohtuda analüüsi koostajatega videosilla vahendusel neljapäeval, 28. oktoobril, kell 15:00, et saada täiendavaid selgitusi Eesti-vastast Venemaa ründetegevust käsitleva analüüsi kohta ning vastuseid analüüsi põhjal tekkinud küsimustele.  </w:t>
      </w:r>
    </w:p>
    <w:p w14:paraId="240E1087" w14:textId="77777777" w:rsidR="000F29BA" w:rsidRDefault="00F62EB0">
      <w:pPr>
        <w:spacing w:after="3" w:line="259" w:lineRule="auto"/>
        <w:ind w:left="-3" w:hanging="10"/>
      </w:pPr>
      <w:r>
        <w:rPr>
          <w:b/>
        </w:rPr>
        <w:t xml:space="preserve">Otsustati: </w:t>
      </w:r>
      <w:r>
        <w:t xml:space="preserve"> </w:t>
      </w:r>
    </w:p>
    <w:p w14:paraId="4A9CDB84" w14:textId="77777777" w:rsidR="000F29BA" w:rsidRDefault="00F62EB0" w:rsidP="004B77F6">
      <w:pPr>
        <w:numPr>
          <w:ilvl w:val="1"/>
          <w:numId w:val="4"/>
        </w:numPr>
        <w:spacing w:after="0" w:line="276" w:lineRule="auto"/>
        <w:ind w:left="709" w:right="194" w:hanging="425"/>
      </w:pPr>
      <w:r>
        <w:t xml:space="preserve">Korraldada videosilla vahendusel kohtumine USA mõttekoja Sõjauuringute Instituudi (ISW) analüütikutega 28. oktoobril kell 15:00 (konsensus: Eerik-Niiles Kross, Vladimir Arhipov, Madis Kallas). </w:t>
      </w:r>
    </w:p>
    <w:p w14:paraId="7E9E33F0" w14:textId="77777777" w:rsidR="000F29BA" w:rsidRPr="004B77F6" w:rsidRDefault="00F62EB0">
      <w:pPr>
        <w:spacing w:after="0" w:line="259" w:lineRule="auto"/>
        <w:ind w:left="363" w:firstLine="0"/>
        <w:rPr>
          <w:sz w:val="16"/>
          <w:szCs w:val="16"/>
        </w:rPr>
      </w:pPr>
      <w:r>
        <w:t xml:space="preserve"> </w:t>
      </w:r>
    </w:p>
    <w:p w14:paraId="163B67FD" w14:textId="77777777" w:rsidR="000F29BA" w:rsidRDefault="00F62EB0" w:rsidP="004B77F6">
      <w:pPr>
        <w:numPr>
          <w:ilvl w:val="1"/>
          <w:numId w:val="4"/>
        </w:numPr>
        <w:spacing w:after="131"/>
        <w:ind w:left="426" w:right="194" w:hanging="426"/>
      </w:pPr>
      <w:r>
        <w:t xml:space="preserve">Eelseisvad lähetused </w:t>
      </w:r>
    </w:p>
    <w:p w14:paraId="00111AAC" w14:textId="77777777" w:rsidR="000F29BA" w:rsidRDefault="00F62EB0">
      <w:pPr>
        <w:spacing w:after="128"/>
        <w:ind w:left="10" w:right="10"/>
      </w:pPr>
      <w:r>
        <w:t xml:space="preserve">Komisjoni esimees sõnas, et maikuu alguses toimus komisjoni väljasõit NATO strateegilise kommunikatsiooni keskusesse, kus tutvuti keskuse tegevusega ja käimasolevate projektidega.  </w:t>
      </w:r>
    </w:p>
    <w:p w14:paraId="2B38F015" w14:textId="77777777" w:rsidR="000F29BA" w:rsidRDefault="00F62EB0">
      <w:pPr>
        <w:spacing w:after="126" w:line="276" w:lineRule="auto"/>
        <w:ind w:left="-3" w:right="-13" w:hanging="10"/>
        <w:jc w:val="both"/>
      </w:pPr>
      <w:r>
        <w:t>Ettepanek korraldada käesoleva aasta detsembris sarnane komisjoni väljasõit Soomes asuvasse Euroopa hübriidohtude vastase kompetentsikeskusesse (</w:t>
      </w:r>
      <w:proofErr w:type="spellStart"/>
      <w:r>
        <w:t>Hybrid</w:t>
      </w:r>
      <w:proofErr w:type="spellEnd"/>
      <w:r>
        <w:t xml:space="preserve"> </w:t>
      </w:r>
      <w:proofErr w:type="spellStart"/>
      <w:r>
        <w:t>CoE</w:t>
      </w:r>
      <w:proofErr w:type="spellEnd"/>
      <w:r>
        <w:t>) ja Soome julgeoleku- ja luureteenistusse (</w:t>
      </w:r>
      <w:proofErr w:type="spellStart"/>
      <w:r>
        <w:t>Supo</w:t>
      </w:r>
      <w:proofErr w:type="spellEnd"/>
      <w:r>
        <w:t xml:space="preserve">/SUPO), et kohtuda nende asutuste esindajatega, ning vahetada teavet hübriidohtude ja julgeolekuküsimuste teemal. </w:t>
      </w:r>
    </w:p>
    <w:p w14:paraId="425F26ED" w14:textId="77777777" w:rsidR="000F29BA" w:rsidRDefault="00F62EB0">
      <w:pPr>
        <w:spacing w:after="3" w:line="259" w:lineRule="auto"/>
        <w:ind w:left="-3" w:hanging="10"/>
      </w:pPr>
      <w:r>
        <w:rPr>
          <w:b/>
        </w:rPr>
        <w:t xml:space="preserve">Otsustati: </w:t>
      </w:r>
      <w:r>
        <w:t xml:space="preserve"> </w:t>
      </w:r>
    </w:p>
    <w:p w14:paraId="57653CA5" w14:textId="77777777" w:rsidR="000F29BA" w:rsidRDefault="00F62EB0" w:rsidP="004B77F6">
      <w:pPr>
        <w:numPr>
          <w:ilvl w:val="1"/>
          <w:numId w:val="3"/>
        </w:numPr>
        <w:ind w:left="426" w:right="10" w:hanging="52"/>
      </w:pPr>
      <w:r>
        <w:t>Korraldada detsembrikuu alguses komisjoni väljasõit Soomes asuvasse Euroopa hübriidohtude vastase kompetentsikeskusesse (</w:t>
      </w:r>
      <w:proofErr w:type="spellStart"/>
      <w:r>
        <w:t>Hybrid</w:t>
      </w:r>
      <w:proofErr w:type="spellEnd"/>
      <w:r>
        <w:t xml:space="preserve"> </w:t>
      </w:r>
      <w:proofErr w:type="spellStart"/>
      <w:r>
        <w:t>CoE</w:t>
      </w:r>
      <w:proofErr w:type="spellEnd"/>
      <w:r>
        <w:t>) ja Soome julgeoleku- ja luureteenistusse (</w:t>
      </w:r>
      <w:proofErr w:type="spellStart"/>
      <w:r>
        <w:t>Supo</w:t>
      </w:r>
      <w:proofErr w:type="spellEnd"/>
      <w:r>
        <w:t xml:space="preserve">/SUPO)  (konsensus: Eerik-Niiles Kross, Vladimir Arhipov, Madis Kallas). </w:t>
      </w:r>
    </w:p>
    <w:p w14:paraId="61D46B05" w14:textId="77777777" w:rsidR="000F29BA" w:rsidRPr="004B77F6" w:rsidRDefault="00F62EB0">
      <w:pPr>
        <w:spacing w:after="19" w:line="259" w:lineRule="auto"/>
        <w:ind w:left="358" w:firstLine="0"/>
        <w:rPr>
          <w:sz w:val="16"/>
          <w:szCs w:val="16"/>
        </w:rPr>
      </w:pPr>
      <w:r>
        <w:t xml:space="preserve"> </w:t>
      </w:r>
    </w:p>
    <w:p w14:paraId="2D1A79EE" w14:textId="77777777" w:rsidR="000F29BA" w:rsidRDefault="00F62EB0">
      <w:pPr>
        <w:numPr>
          <w:ilvl w:val="1"/>
          <w:numId w:val="3"/>
        </w:numPr>
        <w:spacing w:after="133"/>
        <w:ind w:left="478" w:right="10" w:hanging="476"/>
      </w:pPr>
      <w:r>
        <w:t xml:space="preserve">Uurimiskomisjonile edastatud pöördumised </w:t>
      </w:r>
    </w:p>
    <w:p w14:paraId="7D0C86C1" w14:textId="7EC9BB0E" w:rsidR="004B77F6" w:rsidRDefault="00F62EB0" w:rsidP="004B77F6">
      <w:pPr>
        <w:ind w:left="10" w:right="10"/>
      </w:pPr>
      <w:r>
        <w:t xml:space="preserve">Komisjoni </w:t>
      </w:r>
      <w:r w:rsidR="00431310">
        <w:t xml:space="preserve">arutas </w:t>
      </w:r>
      <w:r>
        <w:t>kodaniku pöördumis</w:t>
      </w:r>
      <w:r w:rsidR="00431310">
        <w:t>t</w:t>
      </w:r>
      <w:r>
        <w:t xml:space="preserve">, milles juhitakse uurimiskomisjoni tähelepanu Riigikogu liikme Aleksandr </w:t>
      </w:r>
      <w:proofErr w:type="spellStart"/>
      <w:r>
        <w:t>Tšaplõgini</w:t>
      </w:r>
      <w:proofErr w:type="spellEnd"/>
      <w:r>
        <w:t xml:space="preserve"> sotsiaalmeedias avaldatud postitustele</w:t>
      </w:r>
      <w:r w:rsidR="00431310">
        <w:t xml:space="preserve"> ja </w:t>
      </w:r>
      <w:r>
        <w:t>väljendat</w:t>
      </w:r>
      <w:r w:rsidR="00431310">
        <w:t>akse</w:t>
      </w:r>
      <w:r>
        <w:t xml:space="preserve"> muret nende võimaliku Eesti-vaenuliku sisu pärast. </w:t>
      </w:r>
      <w:r w:rsidR="00431310">
        <w:br/>
        <w:t xml:space="preserve">Esimees tõdes, et erinevate kolme erineva AI mudeli tehtud </w:t>
      </w:r>
      <w:proofErr w:type="spellStart"/>
      <w:r w:rsidR="00431310">
        <w:t>Tšaplõgini</w:t>
      </w:r>
      <w:proofErr w:type="spellEnd"/>
      <w:r w:rsidR="00431310">
        <w:t xml:space="preserve"> Facebooki konto postituste</w:t>
      </w:r>
      <w:r w:rsidR="00431310">
        <w:t xml:space="preserve"> kontentanalüüs jõudis järeldusele et tegemist on „vene mõjutusoperatsiooniga“. </w:t>
      </w:r>
      <w:r w:rsidR="000662D3">
        <w:br/>
        <w:t xml:space="preserve">Komisjon leidis, et kuigi Riigikogu liige on oma </w:t>
      </w:r>
      <w:r w:rsidR="000662D3">
        <w:t xml:space="preserve">Riigikogu saalis </w:t>
      </w:r>
      <w:r w:rsidR="000662D3">
        <w:t xml:space="preserve">tehtud poliitilistes avaldustes vaba ja puutumatu, ei laiene see sotsiaalmeedias avaldatule. Sellele vaatamata komisjon ei saa tegeleda Riigikogu liikmete tsenseerimisega. </w:t>
      </w:r>
    </w:p>
    <w:p w14:paraId="747E9A6E" w14:textId="77777777" w:rsidR="000662D3" w:rsidRPr="004B77F6" w:rsidRDefault="000662D3" w:rsidP="004B77F6">
      <w:pPr>
        <w:ind w:left="10" w:right="10"/>
        <w:rPr>
          <w:sz w:val="16"/>
          <w:szCs w:val="16"/>
        </w:rPr>
      </w:pPr>
    </w:p>
    <w:p w14:paraId="707E2A7A" w14:textId="77777777" w:rsidR="000F29BA" w:rsidRDefault="00F62EB0">
      <w:pPr>
        <w:spacing w:after="68" w:line="259" w:lineRule="auto"/>
        <w:ind w:left="-3" w:hanging="10"/>
      </w:pPr>
      <w:r>
        <w:rPr>
          <w:b/>
        </w:rPr>
        <w:t xml:space="preserve">Otsustati: </w:t>
      </w:r>
      <w:r>
        <w:t xml:space="preserve"> </w:t>
      </w:r>
    </w:p>
    <w:p w14:paraId="333074DF" w14:textId="4E9F366A" w:rsidR="000F29BA" w:rsidRDefault="00F62EB0" w:rsidP="004B77F6">
      <w:pPr>
        <w:spacing w:after="56"/>
        <w:ind w:left="362" w:right="10" w:firstLine="64"/>
      </w:pPr>
      <w:r>
        <w:t>2.3</w:t>
      </w:r>
      <w:r>
        <w:rPr>
          <w:rFonts w:ascii="Arial" w:eastAsia="Arial" w:hAnsi="Arial" w:cs="Arial"/>
        </w:rPr>
        <w:t xml:space="preserve"> </w:t>
      </w:r>
      <w:r>
        <w:t xml:space="preserve"> Vastata </w:t>
      </w:r>
      <w:proofErr w:type="spellStart"/>
      <w:r>
        <w:t>pöördujale</w:t>
      </w:r>
      <w:proofErr w:type="spellEnd"/>
      <w:r>
        <w:t>, et komisjon on  pöördumise kätte saanud, seda arutanud ning võtnud esitatud asjaolud teadmiseks</w:t>
      </w:r>
      <w:r w:rsidR="000662D3">
        <w:t xml:space="preserve">. Komisjon esimees konsulteerib asjaomaste asutustega võimaliku edasise tegevuse asjus. </w:t>
      </w:r>
      <w:r w:rsidR="000662D3">
        <w:br/>
      </w:r>
      <w:r>
        <w:t xml:space="preserve">(konsensus: Eerik-Niiles Kross, Vladimir </w:t>
      </w:r>
      <w:proofErr w:type="spellStart"/>
      <w:r>
        <w:t>Arhipov</w:t>
      </w:r>
      <w:proofErr w:type="spellEnd"/>
      <w:r>
        <w:t xml:space="preserve">, Madis Kallas). </w:t>
      </w:r>
    </w:p>
    <w:p w14:paraId="65004DE0" w14:textId="77777777" w:rsidR="000F29BA" w:rsidRPr="004B77F6" w:rsidRDefault="00F62EB0">
      <w:pPr>
        <w:spacing w:after="60" w:line="259" w:lineRule="auto"/>
        <w:ind w:left="2" w:firstLine="0"/>
        <w:rPr>
          <w:sz w:val="16"/>
          <w:szCs w:val="16"/>
        </w:rPr>
      </w:pPr>
      <w:r>
        <w:rPr>
          <w:sz w:val="16"/>
        </w:rPr>
        <w:t xml:space="preserve"> </w:t>
      </w:r>
    </w:p>
    <w:p w14:paraId="57B8736C" w14:textId="77777777" w:rsidR="000F29BA" w:rsidRDefault="00F62EB0">
      <w:pPr>
        <w:numPr>
          <w:ilvl w:val="1"/>
          <w:numId w:val="3"/>
        </w:numPr>
        <w:spacing w:after="133"/>
        <w:ind w:left="478" w:right="10" w:hanging="476"/>
      </w:pPr>
      <w:r>
        <w:lastRenderedPageBreak/>
        <w:t xml:space="preserve">Uurimiskomisjoni päringutele vastamine </w:t>
      </w:r>
    </w:p>
    <w:p w14:paraId="5A30E966" w14:textId="77777777" w:rsidR="000F29BA" w:rsidRDefault="00F62EB0">
      <w:pPr>
        <w:spacing w:after="128"/>
        <w:ind w:left="10" w:right="10"/>
      </w:pPr>
      <w:r>
        <w:t xml:space="preserve">Komisjoni esimees andis teada, et Riigikogu Kantselei on komisjoni palvel esitanud E-äriregistrile päringu sanktsioneeritud isikute ja nende seoste kohta Eesti ettevõtetega. E-äriregister teatas oma esimeses vastuses, et päringule ei ole võimalik täita. </w:t>
      </w:r>
    </w:p>
    <w:p w14:paraId="7A1B0881" w14:textId="17776D7E" w:rsidR="000F29BA" w:rsidRPr="004B77F6" w:rsidRDefault="00F62EB0" w:rsidP="004B77F6">
      <w:pPr>
        <w:spacing w:after="128"/>
        <w:ind w:left="10" w:right="10"/>
      </w:pPr>
      <w:r>
        <w:t xml:space="preserve">Komisjoni esimees sõnas, et esitas uurimiskomisjoni nimel E-äriregistrile korduva päringu, paludes selgitada, miks ei ole esitatud andmete alusel võimalik päringut täita, ning pakkuda võimalikke lahendusi välisriigi kodanikest isikute tuvastamiseks ja nende seoste kontrollimiseks Eesti ettevõtetega. </w:t>
      </w:r>
    </w:p>
    <w:p w14:paraId="7A222DED" w14:textId="77777777" w:rsidR="000F29BA" w:rsidRDefault="00F62EB0">
      <w:pPr>
        <w:numPr>
          <w:ilvl w:val="1"/>
          <w:numId w:val="3"/>
        </w:numPr>
        <w:ind w:left="478" w:right="10" w:hanging="476"/>
      </w:pPr>
      <w:r>
        <w:t xml:space="preserve">Venemaa kodanikest ajakirjanikud, kes töötavad DELFI RU toimetuses </w:t>
      </w:r>
    </w:p>
    <w:p w14:paraId="0C48E10D" w14:textId="77777777" w:rsidR="000F29BA" w:rsidRPr="004B77F6" w:rsidRDefault="00F62EB0">
      <w:pPr>
        <w:spacing w:after="78" w:line="259" w:lineRule="auto"/>
        <w:ind w:left="2" w:firstLine="0"/>
        <w:rPr>
          <w:sz w:val="16"/>
          <w:szCs w:val="16"/>
        </w:rPr>
      </w:pPr>
      <w:r>
        <w:rPr>
          <w:sz w:val="16"/>
        </w:rPr>
        <w:t xml:space="preserve"> </w:t>
      </w:r>
    </w:p>
    <w:p w14:paraId="62EE5E40" w14:textId="77777777" w:rsidR="000F29BA" w:rsidRDefault="00F62EB0">
      <w:pPr>
        <w:spacing w:after="128"/>
        <w:ind w:left="10" w:right="10"/>
      </w:pPr>
      <w:r>
        <w:t xml:space="preserve">Komisjoni esimees juhtis tähelepanu, et KUUUURIJA 26.10 saates käsitletakse Delfi venekeelse toimetuse vilepuhuja kogutud materjalide avalikustamist. Materjalid sisaldasid delikaatset ja üksikasjalikku teavet kahe Delfi venekeelse ajakirjaniku kohta. Dokumentide päritolu uurides tekkis ühel asjaosalisel kahtlus, et need võivad pakkuda huvi Eesti eriteenistustele. Tema sõnul pärinesid andmed Venemaa riiklikest andmebaasidest ning jõudsid temani Ukrainas elava tuttava kaudu. Saates uuritakse dokumentide Eesti meediamajja jõudmise asjaolusid, nende kogumise eesmärki ning seda, kas tegemist oli üksnes lekkinud andmetega või võib juhtumi taga olla midagi enamat. </w:t>
      </w:r>
    </w:p>
    <w:p w14:paraId="1622CA23" w14:textId="12CE0933" w:rsidR="000F29BA" w:rsidRDefault="00F62EB0" w:rsidP="004B77F6">
      <w:pPr>
        <w:spacing w:after="59"/>
        <w:ind w:left="10" w:right="10"/>
      </w:pPr>
      <w:r>
        <w:t xml:space="preserve">Komisjoni esimees tegi ettepaneku käsitleda  uuesti uurimiskomisjoni järgmistel istungitel.  </w:t>
      </w:r>
    </w:p>
    <w:p w14:paraId="0D94C4EB" w14:textId="77777777" w:rsidR="004B77F6" w:rsidRPr="004B77F6" w:rsidRDefault="004B77F6" w:rsidP="004B77F6">
      <w:pPr>
        <w:spacing w:after="59"/>
        <w:ind w:left="10" w:right="10"/>
        <w:rPr>
          <w:sz w:val="16"/>
          <w:szCs w:val="16"/>
        </w:rPr>
      </w:pPr>
    </w:p>
    <w:p w14:paraId="4FB1564A" w14:textId="77777777" w:rsidR="000F29BA" w:rsidRDefault="00F62EB0">
      <w:pPr>
        <w:numPr>
          <w:ilvl w:val="0"/>
          <w:numId w:val="3"/>
        </w:numPr>
        <w:spacing w:after="3" w:line="259" w:lineRule="auto"/>
        <w:ind w:hanging="360"/>
      </w:pPr>
      <w:r>
        <w:rPr>
          <w:b/>
        </w:rPr>
        <w:t xml:space="preserve">Info ja muud küsimused </w:t>
      </w:r>
    </w:p>
    <w:p w14:paraId="614829DA" w14:textId="77777777" w:rsidR="000F29BA" w:rsidRDefault="00F62EB0">
      <w:pPr>
        <w:spacing w:after="27" w:line="259" w:lineRule="auto"/>
        <w:ind w:left="14" w:firstLine="0"/>
      </w:pPr>
      <w:r>
        <w:t xml:space="preserve"> </w:t>
      </w:r>
    </w:p>
    <w:p w14:paraId="287A6949" w14:textId="77777777" w:rsidR="000F29BA" w:rsidRDefault="00F62EB0" w:rsidP="004B77F6">
      <w:pPr>
        <w:numPr>
          <w:ilvl w:val="1"/>
          <w:numId w:val="3"/>
        </w:numPr>
        <w:spacing w:after="128"/>
        <w:ind w:left="0" w:right="10" w:firstLine="2"/>
      </w:pPr>
      <w:r>
        <w:t xml:space="preserve">Komisjonis tõusetus küsimus  seoses Eesti Sotsiaaldemokraatliku Erakonna fraktsiooni algatatud  seaduse eelnõuga 981 SE „Riigikogu valimise seaduse muutmise seaduse eelnõu“, mida põhiseaduskomisjon arutas 26.10 istungil. Eelnõuga antakse Vabariigi Valimiskomisjonile võimalus tühistada valimistulemused osaliselt või täielikult juhul, kui on tuvastatud välisriigi desinformatsioon, mõjutustegevus või ebaseaduslik rahastamine ja kui see mõjutab hääletustulemust oluliselt. Praegu kehtiv seaduse redaktsioon ei hõlma ammendavalt kõiki tänapäevaseid mõjutusmeetodeid. Eelnõu algatajad soovivad täpsustada olemasolevat regulatsiooni, tuues seaduses sõnaselgelt välja võimalikud rikkumised, mille mõju tuleb hääletustulemuste hindamisel arvesse võtta. Eelnõu esimene lugemine on esitatud täiskogu päevakorda 10.11.2026. </w:t>
      </w:r>
    </w:p>
    <w:p w14:paraId="7B25EE3B" w14:textId="77777777" w:rsidR="000F29BA" w:rsidRDefault="00F62EB0">
      <w:pPr>
        <w:ind w:left="10" w:right="10"/>
      </w:pPr>
      <w:r>
        <w:t xml:space="preserve">Komisjoni esimees tegi ettepaneku kohtuda eelnõu esitajatega, et tutvustada  uurimiskomisjoni seisukohti. </w:t>
      </w:r>
    </w:p>
    <w:p w14:paraId="79315008" w14:textId="77777777" w:rsidR="000F29BA" w:rsidRDefault="00F62EB0">
      <w:pPr>
        <w:spacing w:line="259" w:lineRule="auto"/>
        <w:ind w:left="17" w:firstLine="0"/>
      </w:pPr>
      <w:r>
        <w:t xml:space="preserve"> </w:t>
      </w:r>
    </w:p>
    <w:p w14:paraId="73D833D2" w14:textId="77777777" w:rsidR="000F29BA" w:rsidRDefault="00F62EB0" w:rsidP="004B77F6">
      <w:pPr>
        <w:numPr>
          <w:ilvl w:val="1"/>
          <w:numId w:val="3"/>
        </w:numPr>
        <w:ind w:left="0" w:right="10" w:firstLine="2"/>
      </w:pPr>
      <w:r>
        <w:t xml:space="preserve">Komisjoni liige Vladimir Arhipov tõstatas küsimuse seoses Eesti–Ukraina sõprusrühma esimehe Eerik-Niiles Krossi vastuskirjaga Ukraina–Eesti sõprusrühma esimehele </w:t>
      </w:r>
      <w:proofErr w:type="spellStart"/>
      <w:r>
        <w:t>Arseniy</w:t>
      </w:r>
      <w:proofErr w:type="spellEnd"/>
      <w:r>
        <w:t xml:space="preserve"> </w:t>
      </w:r>
      <w:proofErr w:type="spellStart"/>
      <w:r>
        <w:t>Puškarenkole</w:t>
      </w:r>
      <w:proofErr w:type="spellEnd"/>
      <w:r>
        <w:t xml:space="preserve"> ja sõprusrühma liikmele </w:t>
      </w:r>
      <w:proofErr w:type="spellStart"/>
      <w:r>
        <w:t>Oleksiy</w:t>
      </w:r>
      <w:proofErr w:type="spellEnd"/>
      <w:r>
        <w:t xml:space="preserve"> </w:t>
      </w:r>
      <w:proofErr w:type="spellStart"/>
      <w:r>
        <w:t>Goncharenkole</w:t>
      </w:r>
      <w:proofErr w:type="spellEnd"/>
      <w:r>
        <w:t xml:space="preserve">. Ta palus anda taustainfot nimetatud isikute pöördumise kohta, milles tehti ettepanek kehtestada sanktsioonid ärimees Oleg Ossinovski suhtes. Komisjoni esimees kinnitas oma valmisolekut tutvustada kirjavahetusega seotud asjaolusid  uurimiskomisjoni järgmisel istungil. </w:t>
      </w:r>
    </w:p>
    <w:p w14:paraId="4848F54D" w14:textId="77777777" w:rsidR="000F29BA" w:rsidRDefault="00F62EB0">
      <w:pPr>
        <w:spacing w:after="0" w:line="259" w:lineRule="auto"/>
        <w:ind w:left="2" w:firstLine="0"/>
      </w:pPr>
      <w:r>
        <w:t xml:space="preserve"> </w:t>
      </w:r>
    </w:p>
    <w:p w14:paraId="31F7681C" w14:textId="77777777" w:rsidR="000F29BA" w:rsidRDefault="00F62EB0">
      <w:pPr>
        <w:spacing w:after="0" w:line="259" w:lineRule="auto"/>
        <w:ind w:left="17" w:firstLine="0"/>
      </w:pPr>
      <w:r>
        <w:t xml:space="preserve"> </w:t>
      </w:r>
    </w:p>
    <w:p w14:paraId="7B61CB8A" w14:textId="77777777" w:rsidR="000F29BA" w:rsidRDefault="00F62EB0">
      <w:pPr>
        <w:spacing w:after="0" w:line="259" w:lineRule="auto"/>
        <w:ind w:left="17" w:firstLine="0"/>
      </w:pPr>
      <w:r>
        <w:t xml:space="preserve"> </w:t>
      </w:r>
    </w:p>
    <w:p w14:paraId="7DEB9DEE" w14:textId="77777777" w:rsidR="004B77F6" w:rsidRDefault="00F62EB0">
      <w:pPr>
        <w:spacing w:after="20" w:line="249" w:lineRule="auto"/>
        <w:ind w:left="9" w:right="6160" w:hanging="10"/>
        <w:rPr>
          <w:i/>
        </w:rPr>
      </w:pPr>
      <w:r>
        <w:rPr>
          <w:i/>
        </w:rPr>
        <w:t xml:space="preserve">(allkirjastatud digitaalselt) </w:t>
      </w:r>
    </w:p>
    <w:p w14:paraId="71CA775F" w14:textId="0416E8BF" w:rsidR="000F29BA" w:rsidRDefault="00F62EB0">
      <w:pPr>
        <w:spacing w:after="20" w:line="249" w:lineRule="auto"/>
        <w:ind w:left="9" w:right="6160" w:hanging="10"/>
      </w:pPr>
      <w:r>
        <w:rPr>
          <w:i/>
        </w:rPr>
        <w:t xml:space="preserve"> </w:t>
      </w:r>
      <w:r>
        <w:t xml:space="preserve">Eerik-Niiles Kross  </w:t>
      </w:r>
    </w:p>
    <w:p w14:paraId="7F527CA8" w14:textId="77777777" w:rsidR="000F29BA" w:rsidRDefault="00F62EB0">
      <w:pPr>
        <w:tabs>
          <w:tab w:val="center" w:pos="1433"/>
          <w:tab w:val="center" w:pos="2141"/>
          <w:tab w:val="center" w:pos="2850"/>
          <w:tab w:val="center" w:pos="3558"/>
          <w:tab w:val="center" w:pos="4266"/>
          <w:tab w:val="center" w:pos="6273"/>
        </w:tabs>
        <w:spacing w:after="20" w:line="249" w:lineRule="auto"/>
        <w:ind w:left="-1" w:firstLine="0"/>
      </w:pPr>
      <w:r>
        <w:t xml:space="preserve">esimees  </w:t>
      </w:r>
      <w:r>
        <w:tab/>
        <w:t xml:space="preserve">  </w:t>
      </w:r>
      <w:r>
        <w:tab/>
        <w:t xml:space="preserve">  </w:t>
      </w:r>
      <w:r>
        <w:tab/>
        <w:t xml:space="preserve">  </w:t>
      </w:r>
      <w:r>
        <w:tab/>
        <w:t xml:space="preserve">  </w:t>
      </w:r>
      <w:r>
        <w:tab/>
        <w:t xml:space="preserve">  </w:t>
      </w:r>
      <w:r>
        <w:tab/>
      </w:r>
      <w:r>
        <w:rPr>
          <w:i/>
        </w:rPr>
        <w:t>(allkirjastatud digitaalselt)</w:t>
      </w:r>
      <w:r>
        <w:t xml:space="preserve">  </w:t>
      </w:r>
    </w:p>
    <w:p w14:paraId="1A8530B2" w14:textId="77777777" w:rsidR="000F29BA" w:rsidRDefault="00F62EB0">
      <w:pPr>
        <w:tabs>
          <w:tab w:val="center" w:pos="725"/>
          <w:tab w:val="center" w:pos="1433"/>
          <w:tab w:val="center" w:pos="2141"/>
          <w:tab w:val="center" w:pos="2850"/>
          <w:tab w:val="center" w:pos="3558"/>
          <w:tab w:val="center" w:pos="4266"/>
          <w:tab w:val="center" w:pos="5809"/>
        </w:tabs>
        <w:ind w:left="0" w:firstLine="0"/>
      </w:pPr>
      <w:r>
        <w:t xml:space="preserve">  </w:t>
      </w:r>
      <w:r>
        <w:tab/>
        <w:t xml:space="preserve">  </w:t>
      </w:r>
      <w:r>
        <w:tab/>
        <w:t xml:space="preserve">  </w:t>
      </w:r>
      <w:r>
        <w:tab/>
        <w:t xml:space="preserve">  </w:t>
      </w:r>
      <w:r>
        <w:tab/>
        <w:t xml:space="preserve">  </w:t>
      </w:r>
      <w:r>
        <w:tab/>
        <w:t xml:space="preserve">  </w:t>
      </w:r>
      <w:r>
        <w:tab/>
        <w:t xml:space="preserve">  </w:t>
      </w:r>
      <w:r>
        <w:tab/>
        <w:t xml:space="preserve">Regina Aasumets </w:t>
      </w:r>
    </w:p>
    <w:p w14:paraId="02A9D34A" w14:textId="77777777" w:rsidR="000F29BA" w:rsidRDefault="00F62EB0">
      <w:pPr>
        <w:tabs>
          <w:tab w:val="center" w:pos="725"/>
          <w:tab w:val="center" w:pos="1433"/>
          <w:tab w:val="center" w:pos="2141"/>
          <w:tab w:val="center" w:pos="2850"/>
          <w:tab w:val="center" w:pos="3558"/>
          <w:tab w:val="center" w:pos="4266"/>
          <w:tab w:val="center" w:pos="5536"/>
        </w:tabs>
        <w:ind w:left="0" w:firstLine="0"/>
      </w:pPr>
      <w:r>
        <w:t xml:space="preserve">  </w:t>
      </w:r>
      <w:r>
        <w:tab/>
        <w:t xml:space="preserve">  </w:t>
      </w:r>
      <w:r>
        <w:tab/>
        <w:t xml:space="preserve">  </w:t>
      </w:r>
      <w:r>
        <w:tab/>
        <w:t xml:space="preserve">  </w:t>
      </w:r>
      <w:r>
        <w:tab/>
        <w:t xml:space="preserve">  </w:t>
      </w:r>
      <w:r>
        <w:tab/>
        <w:t xml:space="preserve">  </w:t>
      </w:r>
      <w:r>
        <w:tab/>
        <w:t xml:space="preserve">  </w:t>
      </w:r>
      <w:r>
        <w:tab/>
        <w:t xml:space="preserve"> protokollija  </w:t>
      </w:r>
    </w:p>
    <w:p w14:paraId="481B8151" w14:textId="77777777" w:rsidR="000F29BA" w:rsidRDefault="00F62EB0">
      <w:pPr>
        <w:spacing w:after="0" w:line="259" w:lineRule="auto"/>
        <w:ind w:left="0" w:firstLine="0"/>
      </w:pPr>
      <w:r>
        <w:t xml:space="preserve"> </w:t>
      </w:r>
    </w:p>
    <w:p w14:paraId="451C0CD6" w14:textId="42AC977A" w:rsidR="000F29BA" w:rsidRDefault="00F62EB0" w:rsidP="000662D3">
      <w:pPr>
        <w:spacing w:after="0" w:line="259" w:lineRule="auto"/>
        <w:ind w:left="0" w:firstLine="0"/>
      </w:pPr>
      <w:r>
        <w:t xml:space="preserve"> </w:t>
      </w:r>
    </w:p>
    <w:sectPr w:rsidR="000F29BA">
      <w:pgSz w:w="11906" w:h="16841"/>
      <w:pgMar w:top="813" w:right="712" w:bottom="620" w:left="11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D35DBB"/>
    <w:multiLevelType w:val="multilevel"/>
    <w:tmpl w:val="0CCC6074"/>
    <w:lvl w:ilvl="0">
      <w:start w:val="2"/>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05D4257"/>
    <w:multiLevelType w:val="multilevel"/>
    <w:tmpl w:val="A1EC4D1C"/>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0F91E0C"/>
    <w:multiLevelType w:val="hybridMultilevel"/>
    <w:tmpl w:val="B5D082F0"/>
    <w:lvl w:ilvl="0" w:tplc="C7D00CA6">
      <w:start w:val="1"/>
      <w:numFmt w:val="decimal"/>
      <w:lvlText w:val="%1."/>
      <w:lvlJc w:val="left"/>
      <w:pPr>
        <w:ind w:left="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C46E76">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447896">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6AF3CA">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626708">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927CD0">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5CC562">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AE625E">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189E16">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8842378"/>
    <w:multiLevelType w:val="hybridMultilevel"/>
    <w:tmpl w:val="39F4C136"/>
    <w:lvl w:ilvl="0" w:tplc="DEF4DBCC">
      <w:start w:val="1"/>
      <w:numFmt w:val="decimal"/>
      <w:lvlText w:val="%1."/>
      <w:lvlJc w:val="left"/>
      <w:pPr>
        <w:ind w:left="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2C346E">
      <w:start w:val="1"/>
      <w:numFmt w:val="lowerLetter"/>
      <w:lvlText w:val="%2"/>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64D1F6">
      <w:start w:val="1"/>
      <w:numFmt w:val="lowerRoman"/>
      <w:lvlText w:val="%3"/>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B0D1DE">
      <w:start w:val="1"/>
      <w:numFmt w:val="decimal"/>
      <w:lvlText w:val="%4"/>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B401A6">
      <w:start w:val="1"/>
      <w:numFmt w:val="lowerLetter"/>
      <w:lvlText w:val="%5"/>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58B37A">
      <w:start w:val="1"/>
      <w:numFmt w:val="lowerRoman"/>
      <w:lvlText w:val="%6"/>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4C5506">
      <w:start w:val="1"/>
      <w:numFmt w:val="decimal"/>
      <w:lvlText w:val="%7"/>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CC04A6">
      <w:start w:val="1"/>
      <w:numFmt w:val="lowerLetter"/>
      <w:lvlText w:val="%8"/>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32288E">
      <w:start w:val="1"/>
      <w:numFmt w:val="lowerRoman"/>
      <w:lvlText w:val="%9"/>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971789818">
    <w:abstractNumId w:val="3"/>
  </w:num>
  <w:num w:numId="2" w16cid:durableId="338510595">
    <w:abstractNumId w:val="2"/>
  </w:num>
  <w:num w:numId="3" w16cid:durableId="864904373">
    <w:abstractNumId w:val="0"/>
  </w:num>
  <w:num w:numId="4" w16cid:durableId="124934091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9BA"/>
    <w:rsid w:val="000662D3"/>
    <w:rsid w:val="000F29BA"/>
    <w:rsid w:val="001C5B60"/>
    <w:rsid w:val="00431310"/>
    <w:rsid w:val="004B77F6"/>
    <w:rsid w:val="006A5E20"/>
    <w:rsid w:val="00DD1CC7"/>
    <w:rsid w:val="00DF2A57"/>
    <w:rsid w:val="00F62EB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BB9AE"/>
  <w15:docId w15:val="{EE722300-20FF-4213-9C2B-10BAD6A69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7" w:lineRule="auto"/>
      <w:ind w:left="8" w:hanging="8"/>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Riigikogu</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Airi Ausmees</dc:creator>
  <cp:keywords/>
  <cp:lastModifiedBy>Eerik-Niiles Kross</cp:lastModifiedBy>
  <cp:revision>3</cp:revision>
  <dcterms:created xsi:type="dcterms:W3CDTF">2026-10-28T05:57:00Z</dcterms:created>
  <dcterms:modified xsi:type="dcterms:W3CDTF">2026-11-04T13:05:00Z</dcterms:modified>
</cp:coreProperties>
</file>